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69" w:rsidRDefault="00197369" w:rsidP="00197369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:rsidR="00197369" w:rsidRDefault="00197369" w:rsidP="00197369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197369" w:rsidRDefault="00197369" w:rsidP="00197369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197369" w:rsidRDefault="00197369" w:rsidP="00197369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Nr.</w:t>
      </w:r>
      <w:r w:rsidR="00B106A5">
        <w:rPr>
          <w:bCs/>
          <w:lang w:val="en"/>
        </w:rPr>
        <w:t>V1-29</w:t>
      </w:r>
    </w:p>
    <w:p w:rsidR="00197369" w:rsidRDefault="00197369" w:rsidP="00197369">
      <w:pPr>
        <w:autoSpaceDE w:val="0"/>
        <w:autoSpaceDN w:val="0"/>
        <w:adjustRightInd w:val="0"/>
        <w:jc w:val="both"/>
        <w:rPr>
          <w:b/>
          <w:bCs/>
        </w:rPr>
      </w:pPr>
    </w:p>
    <w:p w:rsidR="00197369" w:rsidRDefault="00197369" w:rsidP="00197369">
      <w:pPr>
        <w:autoSpaceDE w:val="0"/>
        <w:autoSpaceDN w:val="0"/>
        <w:adjustRightInd w:val="0"/>
        <w:ind w:firstLine="57"/>
        <w:rPr>
          <w:lang w:val="en"/>
        </w:rPr>
      </w:pPr>
    </w:p>
    <w:p w:rsidR="00197369" w:rsidRDefault="00197369" w:rsidP="00197369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 VALYTOJO </w:t>
      </w:r>
    </w:p>
    <w:p w:rsidR="00197369" w:rsidRDefault="00197369" w:rsidP="0019736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:rsidR="00197369" w:rsidRDefault="00197369" w:rsidP="00197369">
      <w:pPr>
        <w:autoSpaceDE w:val="0"/>
        <w:autoSpaceDN w:val="0"/>
        <w:adjustRightInd w:val="0"/>
        <w:rPr>
          <w:lang w:val="en"/>
        </w:rPr>
      </w:pPr>
    </w:p>
    <w:p w:rsidR="00197369" w:rsidRDefault="00197369" w:rsidP="00197369">
      <w:pPr>
        <w:autoSpaceDE w:val="0"/>
        <w:autoSpaceDN w:val="0"/>
        <w:adjustRightInd w:val="0"/>
        <w:rPr>
          <w:lang w:val="en"/>
        </w:rPr>
      </w:pPr>
    </w:p>
    <w:p w:rsidR="00197369" w:rsidRDefault="00197369" w:rsidP="00197369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:rsidR="00197369" w:rsidRDefault="00197369" w:rsidP="00197369">
      <w:pPr>
        <w:autoSpaceDE w:val="0"/>
        <w:autoSpaceDN w:val="0"/>
        <w:adjustRightInd w:val="0"/>
        <w:ind w:firstLine="4161"/>
      </w:pPr>
    </w:p>
    <w:p w:rsidR="00197369" w:rsidRDefault="00197369" w:rsidP="00197369">
      <w:pPr>
        <w:pStyle w:val="Default"/>
        <w:ind w:firstLine="1296"/>
        <w:jc w:val="both"/>
      </w:pPr>
      <w:r>
        <w:t>1. Jonavos pradinės mokyklos valytojas (toliau – valytojas) pareigybė yra priskiriama paslaugų sektoriaus darbuotojų grupei.</w:t>
      </w:r>
    </w:p>
    <w:p w:rsidR="00197369" w:rsidRDefault="00197369" w:rsidP="00197369">
      <w:pPr>
        <w:autoSpaceDE w:val="0"/>
        <w:autoSpaceDN w:val="0"/>
        <w:adjustRightInd w:val="0"/>
        <w:ind w:firstLine="1296"/>
        <w:jc w:val="both"/>
      </w:pPr>
      <w:r>
        <w:t>2. Pareigybės lygis – D.</w:t>
      </w:r>
    </w:p>
    <w:p w:rsidR="00197369" w:rsidRDefault="00197369" w:rsidP="00197369">
      <w:pPr>
        <w:autoSpaceDE w:val="0"/>
        <w:autoSpaceDN w:val="0"/>
        <w:adjustRightInd w:val="0"/>
        <w:ind w:firstLine="1296"/>
        <w:jc w:val="both"/>
      </w:pPr>
      <w:r>
        <w:t>3. Pareigybės paskirtis</w:t>
      </w:r>
      <w:r w:rsidR="00F25B48">
        <w:t xml:space="preserve"> –</w:t>
      </w:r>
      <w:r>
        <w:t xml:space="preserve"> patalpų  tvarkymas.</w:t>
      </w:r>
    </w:p>
    <w:p w:rsidR="00197369" w:rsidRDefault="00197369" w:rsidP="00197369">
      <w:pPr>
        <w:autoSpaceDE w:val="0"/>
        <w:autoSpaceDN w:val="0"/>
        <w:adjustRightInd w:val="0"/>
        <w:ind w:firstLine="1296"/>
        <w:jc w:val="both"/>
      </w:pPr>
      <w:r>
        <w:t>4. Pareigybės pavaldumas – valytojas tiesiogiai pavaldus Jonavos pradinės mokyklos direktoriui ir ūk</w:t>
      </w:r>
      <w:r w:rsidR="00F25B48">
        <w:t>vedž</w:t>
      </w:r>
      <w:r>
        <w:t>iui.</w:t>
      </w:r>
    </w:p>
    <w:p w:rsidR="00197369" w:rsidRDefault="00197369" w:rsidP="00197369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197369" w:rsidRDefault="00197369" w:rsidP="00197369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:rsidR="00197369" w:rsidRDefault="00197369" w:rsidP="00197369"/>
    <w:p w:rsidR="00197369" w:rsidRDefault="00197369" w:rsidP="00197369">
      <w:pPr>
        <w:ind w:firstLine="1296"/>
        <w:jc w:val="both"/>
      </w:pPr>
      <w:r>
        <w:t>5. Valytojui  netaikomi išsilavinimo  ar profesinės  kvalifikacijos  reikalavimai.</w:t>
      </w:r>
    </w:p>
    <w:p w:rsidR="00197369" w:rsidRPr="004A2902" w:rsidRDefault="00197369" w:rsidP="00197369">
      <w:pPr>
        <w:ind w:firstLine="1296"/>
      </w:pPr>
      <w:r>
        <w:t>6</w:t>
      </w:r>
      <w:r w:rsidRPr="004A2902">
        <w:t xml:space="preserve">. Savo darbe vadovautis mokyklos nuostatais, vidaus darbo tvarkos taisyklėmis, mokyklos direktoriaus įsakymais. </w:t>
      </w:r>
    </w:p>
    <w:p w:rsidR="00197369" w:rsidRDefault="00197369" w:rsidP="00197369">
      <w:pPr>
        <w:ind w:firstLine="1296"/>
      </w:pPr>
      <w:r>
        <w:t>7</w:t>
      </w:r>
      <w:r w:rsidRPr="004A2902">
        <w:t>. Išmanyti</w:t>
      </w:r>
      <w:r>
        <w:t>:</w:t>
      </w:r>
    </w:p>
    <w:p w:rsidR="00197369" w:rsidRDefault="00197369" w:rsidP="00197369">
      <w:pPr>
        <w:ind w:firstLine="1296"/>
      </w:pPr>
      <w:r>
        <w:t>7.1.</w:t>
      </w:r>
      <w:r w:rsidRPr="004A2902">
        <w:t xml:space="preserve"> dezinfekcijo</w:t>
      </w:r>
      <w:r>
        <w:t>s ir plovimo priemonių paskirtį ir koncentraciją;</w:t>
      </w:r>
    </w:p>
    <w:p w:rsidR="00197369" w:rsidRDefault="00197369" w:rsidP="00197369">
      <w:pPr>
        <w:ind w:firstLine="1296"/>
      </w:pPr>
      <w:r>
        <w:t>7.2. higienos reikalavimus;</w:t>
      </w:r>
    </w:p>
    <w:p w:rsidR="00197369" w:rsidRDefault="00197369" w:rsidP="00197369">
      <w:pPr>
        <w:ind w:firstLine="1296"/>
      </w:pPr>
      <w:r>
        <w:t>7.3. įrengimų paskirtį ir eksploatacijos reikalavimus;</w:t>
      </w:r>
    </w:p>
    <w:p w:rsidR="00197369" w:rsidRPr="004A2902" w:rsidRDefault="00197369" w:rsidP="00197369">
      <w:pPr>
        <w:ind w:firstLine="1296"/>
      </w:pPr>
      <w:r>
        <w:t>7.4. darbo, priešgaisrines saugos ir elektrosaugos reikalavimus.</w:t>
      </w:r>
    </w:p>
    <w:p w:rsidR="00197369" w:rsidRDefault="00197369" w:rsidP="00197369">
      <w:pPr>
        <w:ind w:firstLine="1296"/>
      </w:pPr>
      <w:r>
        <w:t>8</w:t>
      </w:r>
      <w:r w:rsidRPr="004A2902">
        <w:t>. Būti pareigingam, darbščiam, sąžiningam, gebėti bendrauti.</w:t>
      </w:r>
    </w:p>
    <w:p w:rsidR="00197369" w:rsidRDefault="00197369" w:rsidP="00197369">
      <w:pPr>
        <w:ind w:firstLine="1296"/>
        <w:jc w:val="both"/>
      </w:pPr>
    </w:p>
    <w:p w:rsidR="00197369" w:rsidRDefault="00197369" w:rsidP="00197369">
      <w:pPr>
        <w:ind w:firstLine="1296"/>
        <w:jc w:val="both"/>
      </w:pPr>
    </w:p>
    <w:p w:rsidR="00197369" w:rsidRDefault="00197369" w:rsidP="00197369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 ŠIAS PAREIGAS EINANČIO DARBUOTOJO FUNKCIJOS</w:t>
      </w:r>
    </w:p>
    <w:p w:rsidR="00197369" w:rsidRDefault="00197369" w:rsidP="00197369">
      <w:pPr>
        <w:ind w:firstLine="1296"/>
        <w:jc w:val="both"/>
      </w:pPr>
    </w:p>
    <w:p w:rsidR="00197369" w:rsidRPr="004A2902" w:rsidRDefault="00197369" w:rsidP="00197369">
      <w:pPr>
        <w:ind w:firstLine="1296"/>
      </w:pPr>
      <w:r>
        <w:t>9</w:t>
      </w:r>
      <w:r w:rsidRPr="004A2902">
        <w:t>. Valyti mokyklos pat</w:t>
      </w:r>
      <w:r>
        <w:t xml:space="preserve">alpas vadovaujantis Jonavos pradinės mokyklos </w:t>
      </w:r>
      <w:r w:rsidRPr="004A2902">
        <w:t>patalpų ir inventoriaus valymo ir dezinfekavimo tvarkos aprašu.</w:t>
      </w:r>
    </w:p>
    <w:p w:rsidR="00197369" w:rsidRPr="004A2902" w:rsidRDefault="00197369" w:rsidP="00197369">
      <w:pPr>
        <w:ind w:firstLine="1296"/>
      </w:pPr>
      <w:r>
        <w:t>10</w:t>
      </w:r>
      <w:r w:rsidRPr="004A2902">
        <w:t xml:space="preserve">. Dirbti pagal patvirtintą darbo grafiką. </w:t>
      </w:r>
    </w:p>
    <w:p w:rsidR="00197369" w:rsidRPr="004A2902" w:rsidRDefault="00197369" w:rsidP="00197369">
      <w:pPr>
        <w:ind w:firstLine="1296"/>
      </w:pPr>
      <w:r>
        <w:t>11</w:t>
      </w:r>
      <w:r w:rsidRPr="004A2902">
        <w:t xml:space="preserve">. Valyti direktoriaus įsakymu paskirtus valymo plotus. </w:t>
      </w:r>
    </w:p>
    <w:p w:rsidR="00197369" w:rsidRDefault="00197369" w:rsidP="00197369">
      <w:pPr>
        <w:ind w:firstLine="1296"/>
      </w:pPr>
      <w:r>
        <w:t>12. Valyti klases ir dulkes klasėse nuo paviršių po paskutinės pamokos ir pakartotinai po būrelio veiklos.</w:t>
      </w:r>
    </w:p>
    <w:p w:rsidR="00197369" w:rsidRPr="004A2902" w:rsidRDefault="00197369" w:rsidP="00197369">
      <w:pPr>
        <w:ind w:firstLine="1296"/>
      </w:pPr>
      <w:r>
        <w:t>13. Sporto salę vėdinti ir valyti drėgnu būdu po kiekvienos pamokos, valyti dulkes nuo paviršių.</w:t>
      </w:r>
    </w:p>
    <w:p w:rsidR="00197369" w:rsidRPr="004A2902" w:rsidRDefault="00197369" w:rsidP="00197369">
      <w:pPr>
        <w:ind w:firstLine="1296"/>
      </w:pPr>
      <w:r>
        <w:t>14.</w:t>
      </w:r>
      <w:r w:rsidRPr="004A2902">
        <w:t xml:space="preserve"> Laistyti paskirtuose plotuose auginamas gėles. </w:t>
      </w:r>
    </w:p>
    <w:p w:rsidR="00197369" w:rsidRDefault="00197369" w:rsidP="00197369">
      <w:pPr>
        <w:ind w:firstLine="1296"/>
      </w:pPr>
      <w:r>
        <w:t>15</w:t>
      </w:r>
      <w:r w:rsidRPr="004A2902">
        <w:t>. Valyti langus laikantis darbų saugos reikal</w:t>
      </w:r>
      <w:r>
        <w:t>avimų du kartus per metus. Pagal reikalą ir dažniau.</w:t>
      </w:r>
    </w:p>
    <w:p w:rsidR="00197369" w:rsidRPr="004A2902" w:rsidRDefault="00197369" w:rsidP="00197369">
      <w:pPr>
        <w:ind w:firstLine="1296"/>
      </w:pPr>
      <w:r>
        <w:t>16. Taupyti vandenį ir elektros energiją.</w:t>
      </w:r>
      <w:r w:rsidRPr="004A2902">
        <w:t xml:space="preserve"> </w:t>
      </w:r>
    </w:p>
    <w:p w:rsidR="00197369" w:rsidRDefault="00197369" w:rsidP="00197369">
      <w:pPr>
        <w:ind w:firstLine="1296"/>
      </w:pPr>
      <w:r>
        <w:t>17</w:t>
      </w:r>
      <w:r w:rsidRPr="004A2902">
        <w:t>. Vykdyti mokyklos direktoriau</w:t>
      </w:r>
      <w:r>
        <w:t xml:space="preserve">s, ūkvedžio </w:t>
      </w:r>
      <w:bookmarkStart w:id="0" w:name="_GoBack"/>
      <w:bookmarkEnd w:id="0"/>
      <w:r w:rsidRPr="004A2902">
        <w:t>pavedimus.</w:t>
      </w:r>
    </w:p>
    <w:p w:rsidR="00197369" w:rsidRDefault="00197369" w:rsidP="00197369">
      <w:pPr>
        <w:ind w:firstLine="1296"/>
      </w:pPr>
    </w:p>
    <w:p w:rsidR="00197369" w:rsidRDefault="00197369" w:rsidP="00197369">
      <w:pPr>
        <w:ind w:firstLine="1296"/>
      </w:pPr>
    </w:p>
    <w:p w:rsidR="00197369" w:rsidRDefault="00197369" w:rsidP="00197369">
      <w:pPr>
        <w:jc w:val="center"/>
        <w:rPr>
          <w:b/>
        </w:rPr>
      </w:pPr>
      <w:r>
        <w:rPr>
          <w:b/>
        </w:rPr>
        <w:t>IV.  ATSAKOMYBĖ</w:t>
      </w:r>
    </w:p>
    <w:p w:rsidR="00197369" w:rsidRDefault="00197369" w:rsidP="00197369"/>
    <w:p w:rsidR="00197369" w:rsidRDefault="00197369" w:rsidP="00197369">
      <w:pPr>
        <w:ind w:firstLine="1296"/>
      </w:pPr>
      <w:r>
        <w:t>18.Valytojos atsako už paskirtų patalpų švarą ir tvarką.</w:t>
      </w:r>
    </w:p>
    <w:p w:rsidR="00197369" w:rsidRDefault="00197369" w:rsidP="00197369">
      <w:pPr>
        <w:ind w:firstLine="1296"/>
      </w:pPr>
      <w:r>
        <w:t xml:space="preserve">19. </w:t>
      </w:r>
      <w:r w:rsidRPr="004A2902">
        <w:t>Valytojas už savo pareigų nevykdymą ar netinkamą vykdymą atsako Lietuvos Respublikos įstatymais nustatyta tvarka.</w:t>
      </w:r>
    </w:p>
    <w:p w:rsidR="00197369" w:rsidRDefault="00197369" w:rsidP="00197369">
      <w:pPr>
        <w:jc w:val="center"/>
      </w:pPr>
      <w:r>
        <w:t>____________________________</w:t>
      </w:r>
    </w:p>
    <w:p w:rsidR="00197369" w:rsidRDefault="00197369" w:rsidP="00197369"/>
    <w:p w:rsidR="00197369" w:rsidRDefault="00197369" w:rsidP="00197369">
      <w:r>
        <w:t>Susipažinau ir sutinku:</w:t>
      </w:r>
    </w:p>
    <w:p w:rsidR="00197369" w:rsidRDefault="00197369" w:rsidP="00197369"/>
    <w:p w:rsidR="00197369" w:rsidRDefault="00197369" w:rsidP="00197369">
      <w:r>
        <w:t>...................................</w:t>
      </w:r>
    </w:p>
    <w:p w:rsidR="00197369" w:rsidRDefault="00197369" w:rsidP="00197369">
      <w:r>
        <w:t xml:space="preserve"> (parašas)</w:t>
      </w:r>
    </w:p>
    <w:p w:rsidR="00197369" w:rsidRDefault="00197369" w:rsidP="00197369"/>
    <w:p w:rsidR="00197369" w:rsidRDefault="00197369" w:rsidP="00197369">
      <w:r>
        <w:t>...................................</w:t>
      </w:r>
    </w:p>
    <w:p w:rsidR="00197369" w:rsidRDefault="00197369" w:rsidP="00197369">
      <w:r>
        <w:t xml:space="preserve"> (vardas, pavardė)</w:t>
      </w:r>
    </w:p>
    <w:p w:rsidR="00197369" w:rsidRDefault="00197369" w:rsidP="00197369"/>
    <w:p w:rsidR="00197369" w:rsidRDefault="00197369" w:rsidP="00197369">
      <w:r>
        <w:t>....................................</w:t>
      </w:r>
    </w:p>
    <w:p w:rsidR="00197369" w:rsidRDefault="00197369" w:rsidP="00197369">
      <w:r>
        <w:t xml:space="preserve"> ( data)</w:t>
      </w:r>
    </w:p>
    <w:p w:rsidR="00197369" w:rsidRDefault="00197369" w:rsidP="00197369"/>
    <w:p w:rsidR="00197369" w:rsidRDefault="00197369" w:rsidP="00197369"/>
    <w:p w:rsidR="00240DCB" w:rsidRDefault="00240DCB"/>
    <w:sectPr w:rsidR="00240D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69"/>
    <w:rsid w:val="00197369"/>
    <w:rsid w:val="00240DCB"/>
    <w:rsid w:val="00B106A5"/>
    <w:rsid w:val="00F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B647"/>
  <w15:chartTrackingRefBased/>
  <w15:docId w15:val="{633A9AFB-C3EB-49DE-A525-43C107B2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19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97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Montazine</cp:lastModifiedBy>
  <cp:revision>3</cp:revision>
  <dcterms:created xsi:type="dcterms:W3CDTF">2017-03-17T11:23:00Z</dcterms:created>
  <dcterms:modified xsi:type="dcterms:W3CDTF">2017-05-22T12:50:00Z</dcterms:modified>
</cp:coreProperties>
</file>