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1C" w:rsidRDefault="002626C3" w:rsidP="002626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6C3">
        <w:rPr>
          <w:rFonts w:ascii="Times New Roman" w:hAnsi="Times New Roman" w:cs="Times New Roman"/>
          <w:b/>
          <w:sz w:val="28"/>
          <w:szCs w:val="28"/>
          <w:u w:val="single"/>
        </w:rPr>
        <w:t>SEMINARAI TĖVAMS</w:t>
      </w:r>
    </w:p>
    <w:p w:rsidR="004049C0" w:rsidRPr="002626C3" w:rsidRDefault="004049C0" w:rsidP="002626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2017-2018 m.m.</w:t>
      </w:r>
      <w:bookmarkStart w:id="0" w:name="_GoBack"/>
      <w:bookmarkEnd w:id="0"/>
    </w:p>
    <w:p w:rsidR="002626C3" w:rsidRPr="002626C3" w:rsidRDefault="002626C3" w:rsidP="002626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6C3" w:rsidRDefault="002626C3" w:rsidP="002626C3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6C3">
        <w:rPr>
          <w:rFonts w:ascii="Times New Roman" w:hAnsi="Times New Roman" w:cs="Times New Roman"/>
          <w:sz w:val="28"/>
          <w:szCs w:val="28"/>
        </w:rPr>
        <w:t>TINKAMAS TĖVŲ POŽIŪRIS Į VAIKŲ MOKYMĄSI – GERI MOKYMOSI REZULTATAI</w:t>
      </w:r>
    </w:p>
    <w:p w:rsidR="002626C3" w:rsidRDefault="002626C3" w:rsidP="002626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6C3" w:rsidRPr="002626C3" w:rsidRDefault="002626C3" w:rsidP="002626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6C3" w:rsidRPr="002626C3" w:rsidRDefault="002626C3" w:rsidP="002626C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26C3">
        <w:rPr>
          <w:rFonts w:ascii="Times New Roman" w:hAnsi="Times New Roman" w:cs="Times New Roman"/>
          <w:sz w:val="28"/>
          <w:szCs w:val="28"/>
        </w:rPr>
        <w:t>Vaiko gabumų pažinimas</w:t>
      </w:r>
    </w:p>
    <w:p w:rsidR="002626C3" w:rsidRPr="002626C3" w:rsidRDefault="002626C3" w:rsidP="002626C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26C3">
        <w:rPr>
          <w:rFonts w:ascii="Times New Roman" w:hAnsi="Times New Roman" w:cs="Times New Roman"/>
          <w:sz w:val="28"/>
          <w:szCs w:val="28"/>
        </w:rPr>
        <w:t>Tinkamas skatinimas siekti tikslo</w:t>
      </w:r>
    </w:p>
    <w:p w:rsidR="002626C3" w:rsidRPr="002626C3" w:rsidRDefault="002626C3" w:rsidP="002626C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26C3">
        <w:rPr>
          <w:rFonts w:ascii="Times New Roman" w:hAnsi="Times New Roman" w:cs="Times New Roman"/>
          <w:sz w:val="28"/>
          <w:szCs w:val="28"/>
        </w:rPr>
        <w:t>Bendri susitarimai</w:t>
      </w:r>
    </w:p>
    <w:p w:rsidR="002626C3" w:rsidRPr="002626C3" w:rsidRDefault="002626C3" w:rsidP="002626C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26C3">
        <w:rPr>
          <w:rFonts w:ascii="Times New Roman" w:hAnsi="Times New Roman" w:cs="Times New Roman"/>
          <w:sz w:val="28"/>
          <w:szCs w:val="28"/>
        </w:rPr>
        <w:t>Tinkamas pokalbis – ateities perspektyva</w:t>
      </w:r>
    </w:p>
    <w:p w:rsidR="002626C3" w:rsidRPr="002626C3" w:rsidRDefault="002626C3" w:rsidP="002626C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26C3">
        <w:rPr>
          <w:rFonts w:ascii="Times New Roman" w:hAnsi="Times New Roman" w:cs="Times New Roman"/>
          <w:sz w:val="28"/>
          <w:szCs w:val="28"/>
        </w:rPr>
        <w:t>Socialinis sėkmingumas – asmeninis pavyzdys</w:t>
      </w:r>
    </w:p>
    <w:p w:rsidR="002626C3" w:rsidRDefault="002626C3" w:rsidP="002626C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26C3">
        <w:rPr>
          <w:rFonts w:ascii="Times New Roman" w:hAnsi="Times New Roman" w:cs="Times New Roman"/>
          <w:sz w:val="28"/>
          <w:szCs w:val="28"/>
        </w:rPr>
        <w:t>Požiūris į mokymosi procesą – požiūris į rezultatą</w:t>
      </w:r>
    </w:p>
    <w:p w:rsidR="002626C3" w:rsidRDefault="002626C3" w:rsidP="002626C3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p w:rsidR="002626C3" w:rsidRDefault="002626C3" w:rsidP="002626C3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p w:rsidR="002626C3" w:rsidRDefault="002626C3" w:rsidP="002626C3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p w:rsidR="002626C3" w:rsidRPr="002626C3" w:rsidRDefault="002626C3" w:rsidP="00262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KVIEČIU VISUS IR LINKIU PADĖTI SAVO VAIKAMS</w:t>
      </w:r>
    </w:p>
    <w:sectPr w:rsidR="002626C3" w:rsidRPr="002626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39C0"/>
    <w:multiLevelType w:val="hybridMultilevel"/>
    <w:tmpl w:val="713C91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C3"/>
    <w:rsid w:val="002626C3"/>
    <w:rsid w:val="004049C0"/>
    <w:rsid w:val="0055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3603"/>
  <w15:chartTrackingRefBased/>
  <w15:docId w15:val="{EC5D2BAF-60ED-4DA3-9052-39D928D6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62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2017-10-12T06:15:00Z</dcterms:created>
  <dcterms:modified xsi:type="dcterms:W3CDTF">2017-10-12T06:15:00Z</dcterms:modified>
</cp:coreProperties>
</file>